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0998" w14:textId="77777777" w:rsidR="00F2448E" w:rsidRDefault="00000000">
      <w:pPr>
        <w:pStyle w:val="berschrift1"/>
      </w:pPr>
      <w:r>
        <w:t>Katharina Herzog</w:t>
      </w:r>
    </w:p>
    <w:p w14:paraId="13C1EAB5" w14:textId="49A80E65" w:rsidR="00F2448E" w:rsidRDefault="009C05C8">
      <w:pPr>
        <w:spacing w:after="60"/>
        <w:rPr>
          <w:i/>
          <w:iCs/>
          <w:color w:val="AA817E"/>
          <w:sz w:val="26"/>
          <w:szCs w:val="26"/>
        </w:rPr>
      </w:pPr>
      <w:r>
        <w:rPr>
          <w:i/>
          <w:iCs/>
          <w:color w:val="AA817E"/>
          <w:sz w:val="26"/>
          <w:szCs w:val="26"/>
        </w:rPr>
        <w:t>Wo Mut auf Sehnsucht trifft</w:t>
      </w:r>
    </w:p>
    <w:p w14:paraId="749EE9F5" w14:textId="77777777" w:rsidR="009C05C8" w:rsidRDefault="009C05C8">
      <w:pPr>
        <w:spacing w:after="60"/>
      </w:pPr>
    </w:p>
    <w:p w14:paraId="1155D71B" w14:textId="77777777" w:rsidR="00F2448E" w:rsidRDefault="00000000">
      <w:pPr>
        <w:pBdr>
          <w:bottom w:val="single" w:sz="4" w:space="6" w:color="A19D70"/>
        </w:pBdr>
        <w:spacing w:after="40"/>
      </w:pPr>
      <w:r>
        <w:t xml:space="preserve">Geschichten über Frauen, die durch </w:t>
      </w:r>
      <w:r w:rsidRPr="00BA28F8">
        <w:rPr>
          <w:b/>
          <w:bCs/>
        </w:rPr>
        <w:t>Mut</w:t>
      </w:r>
      <w:r>
        <w:t xml:space="preserve"> und </w:t>
      </w:r>
      <w:r w:rsidRPr="00BA28F8">
        <w:rPr>
          <w:b/>
          <w:bCs/>
        </w:rPr>
        <w:t>Neubeginn</w:t>
      </w:r>
      <w:r>
        <w:t xml:space="preserve"> zu sich selbst zurückfinden – an </w:t>
      </w:r>
      <w:r w:rsidRPr="00BA28F8">
        <w:rPr>
          <w:b/>
          <w:bCs/>
        </w:rPr>
        <w:t>Sehnsuchtsorten</w:t>
      </w:r>
      <w:r>
        <w:t xml:space="preserve">, die </w:t>
      </w:r>
      <w:r w:rsidRPr="00BA28F8">
        <w:rPr>
          <w:b/>
          <w:bCs/>
        </w:rPr>
        <w:t>Hoffnung</w:t>
      </w:r>
      <w:r>
        <w:t xml:space="preserve"> entstehen lassen.</w:t>
      </w:r>
    </w:p>
    <w:p w14:paraId="2D904B5E" w14:textId="77777777" w:rsidR="009C05C8" w:rsidRDefault="009C05C8">
      <w:pPr>
        <w:pBdr>
          <w:bottom w:val="single" w:sz="4" w:space="6" w:color="A19D70"/>
        </w:pBdr>
        <w:spacing w:after="40"/>
      </w:pPr>
    </w:p>
    <w:p w14:paraId="538ADE77" w14:textId="77777777" w:rsidR="00F2448E" w:rsidRDefault="00000000">
      <w:pPr>
        <w:pStyle w:val="berschrift2"/>
      </w:pPr>
      <w:r>
        <w:t>Über Katharina Herzog</w:t>
      </w:r>
    </w:p>
    <w:p w14:paraId="222011F0" w14:textId="5D42F57D" w:rsidR="0094050B" w:rsidRDefault="0094050B">
      <w:pPr>
        <w:spacing w:after="160"/>
      </w:pPr>
      <w:r w:rsidRPr="0094050B">
        <w:rPr>
          <w:b/>
          <w:bCs/>
        </w:rPr>
        <w:t>Mut</w:t>
      </w:r>
      <w:r>
        <w:t xml:space="preserve">, </w:t>
      </w:r>
      <w:r w:rsidRPr="0094050B">
        <w:rPr>
          <w:b/>
          <w:bCs/>
        </w:rPr>
        <w:t>Neubeginn</w:t>
      </w:r>
      <w:r>
        <w:t xml:space="preserve">, </w:t>
      </w:r>
      <w:r w:rsidRPr="0094050B">
        <w:rPr>
          <w:b/>
          <w:bCs/>
        </w:rPr>
        <w:t>Hoffnung</w:t>
      </w:r>
      <w:r>
        <w:t xml:space="preserve"> und </w:t>
      </w:r>
      <w:r w:rsidRPr="0094050B">
        <w:rPr>
          <w:b/>
          <w:bCs/>
        </w:rPr>
        <w:t>Sehnsucht</w:t>
      </w:r>
      <w:r>
        <w:t xml:space="preserve"> sind die Themen, die sich durch Katharina Herzogs gesamtes Werk ziehen.</w:t>
      </w:r>
    </w:p>
    <w:p w14:paraId="118552D3" w14:textId="34939201" w:rsidR="00F2448E" w:rsidRDefault="0094050B">
      <w:pPr>
        <w:spacing w:after="160"/>
      </w:pPr>
      <w:r>
        <w:t xml:space="preserve">Sie erzählt von </w:t>
      </w:r>
      <w:r w:rsidRPr="00BA28F8">
        <w:rPr>
          <w:b/>
          <w:bCs/>
        </w:rPr>
        <w:t>Frauen an Wendepunkten</w:t>
      </w:r>
      <w:r>
        <w:t xml:space="preserve"> – von dem Moment, in dem ein altes Leben nicht mehr passt und der Mut zu einem Neubeginn wächst. Im Zentrum ihrer Romane stehen </w:t>
      </w:r>
      <w:r w:rsidRPr="00BA28F8">
        <w:rPr>
          <w:b/>
          <w:bCs/>
        </w:rPr>
        <w:t>Frauen in der Lebensmitte</w:t>
      </w:r>
      <w:r>
        <w:t>: Frauen, die nach Verlust, Umbruch oder jahrelanger Selbstaufgabe neu herausfinden dürfen, wer sie eigentlich sind.</w:t>
      </w:r>
    </w:p>
    <w:p w14:paraId="472C45B6" w14:textId="77777777" w:rsidR="0094050B" w:rsidRDefault="0094050B">
      <w:pPr>
        <w:spacing w:after="160"/>
      </w:pPr>
      <w:r>
        <w:rPr>
          <w:b/>
          <w:bCs/>
        </w:rPr>
        <w:t>Katharina Herzogs</w:t>
      </w:r>
      <w:r w:rsidRPr="00BA28F8">
        <w:rPr>
          <w:b/>
          <w:bCs/>
        </w:rPr>
        <w:t xml:space="preserve"> Geschichten </w:t>
      </w:r>
      <w:r w:rsidR="00BA28F8" w:rsidRPr="00BA28F8">
        <w:rPr>
          <w:b/>
          <w:bCs/>
        </w:rPr>
        <w:t>sind leicht, aber nicht seicht.</w:t>
      </w:r>
      <w:r w:rsidR="00BA28F8">
        <w:t xml:space="preserve"> Sie </w:t>
      </w:r>
      <w:r>
        <w:t xml:space="preserve">verbinden emotionale Tiefe mit echten Konflikten und einer Liebesgeschichte, die niemals Rettung ist – sondern das, was möglich wird, wenn eine Frau sich selbst wieder begegnet. </w:t>
      </w:r>
      <w:r w:rsidRPr="00BA28F8">
        <w:rPr>
          <w:b/>
          <w:bCs/>
        </w:rPr>
        <w:t>Schauplatz ist dabei immer ein Sehnsuchtsort:</w:t>
      </w:r>
      <w:r>
        <w:t xml:space="preserve"> atmosphärisch und zum Davonträumen, aber mit echtem Leben darunter. </w:t>
      </w:r>
    </w:p>
    <w:p w14:paraId="42C72917" w14:textId="55EB83CD" w:rsidR="00F2448E" w:rsidRPr="00BA28F8" w:rsidRDefault="00000000">
      <w:pPr>
        <w:spacing w:after="160"/>
        <w:rPr>
          <w:b/>
          <w:bCs/>
        </w:rPr>
      </w:pPr>
      <w:r>
        <w:t>Ihr Versprechen an die Leserinnen</w:t>
      </w:r>
      <w:r w:rsidR="0094050B">
        <w:t xml:space="preserve"> lautet</w:t>
      </w:r>
      <w:r>
        <w:t xml:space="preserve">: </w:t>
      </w:r>
      <w:r w:rsidRPr="00BA28F8">
        <w:rPr>
          <w:b/>
          <w:bCs/>
          <w:i/>
          <w:iCs/>
        </w:rPr>
        <w:t>Du bist nicht allein.</w:t>
      </w:r>
    </w:p>
    <w:p w14:paraId="6B228EDE" w14:textId="77777777" w:rsidR="00F2448E" w:rsidRDefault="00000000">
      <w:pPr>
        <w:pStyle w:val="berschrift2"/>
      </w:pPr>
      <w:r>
        <w:t>Aktuelles Projekt</w:t>
      </w:r>
    </w:p>
    <w:p w14:paraId="27CFC353" w14:textId="1C54F5F9" w:rsidR="00F2448E" w:rsidRDefault="00000000">
      <w:pPr>
        <w:spacing w:after="160"/>
      </w:pPr>
      <w:r>
        <w:t xml:space="preserve">Aktuell arbeitet Katharina Herzog an einer neuen </w:t>
      </w:r>
      <w:r w:rsidRPr="00BA28F8">
        <w:rPr>
          <w:b/>
          <w:bCs/>
        </w:rPr>
        <w:t>mehrteiligen Romanreihe</w:t>
      </w:r>
      <w:r>
        <w:t xml:space="preserve">. Jeder Band erzählt von einer Frau an einem persönlichen Wendepunkt, verbunden durch einen gemeinsamen Schauplatz und eine </w:t>
      </w:r>
      <w:r w:rsidRPr="00BA28F8">
        <w:rPr>
          <w:b/>
          <w:bCs/>
        </w:rPr>
        <w:t>emotionale Reise von Heilung über Mut und Loslassen bis zum Neubeginn</w:t>
      </w:r>
      <w:r>
        <w:t xml:space="preserve">. Die Reihe verbindet die </w:t>
      </w:r>
      <w:r w:rsidRPr="00BA28F8">
        <w:rPr>
          <w:b/>
          <w:bCs/>
        </w:rPr>
        <w:t>Zugänglichkeit moderner Healing Fiction</w:t>
      </w:r>
      <w:r>
        <w:t xml:space="preserve"> mit </w:t>
      </w:r>
      <w:r w:rsidRPr="00BA28F8">
        <w:rPr>
          <w:b/>
          <w:bCs/>
        </w:rPr>
        <w:t>größerer emotionaler Intensität</w:t>
      </w:r>
      <w:r>
        <w:t xml:space="preserve"> und </w:t>
      </w:r>
      <w:r w:rsidRPr="00BA28F8">
        <w:rPr>
          <w:b/>
          <w:bCs/>
        </w:rPr>
        <w:t>gesellschaftlicher Relevanz</w:t>
      </w:r>
      <w:r>
        <w:t>.</w:t>
      </w:r>
    </w:p>
    <w:p w14:paraId="6885178C" w14:textId="77777777" w:rsidR="00F2448E" w:rsidRDefault="00000000">
      <w:pPr>
        <w:spacing w:after="160"/>
      </w:pPr>
      <w:r>
        <w:rPr>
          <w:i/>
          <w:iCs/>
          <w:color w:val="AA817E"/>
        </w:rPr>
        <w:t>Weitere Informationen folgen mit dem Verlagsstart.</w:t>
      </w:r>
    </w:p>
    <w:p w14:paraId="54E5523D" w14:textId="0AC0AD27" w:rsidR="00F2448E" w:rsidRDefault="009C05C8">
      <w:pPr>
        <w:pStyle w:val="berschrift2"/>
      </w:pPr>
      <w:r>
        <w:t>Auswahl ihrer Bisherigen Werke</w:t>
      </w:r>
    </w:p>
    <w:p w14:paraId="7C90DC14" w14:textId="77777777" w:rsidR="00F2448E" w:rsidRDefault="00000000">
      <w:pPr>
        <w:spacing w:after="120"/>
      </w:pPr>
      <w:r>
        <w:t xml:space="preserve">Mit der Reihe </w:t>
      </w:r>
      <w:r>
        <w:rPr>
          <w:b/>
          <w:bCs/>
        </w:rPr>
        <w:t>Das kleine Bücherdorf</w:t>
      </w:r>
      <w:r>
        <w:t xml:space="preserve"> machte Katharina Herzog ein fiktives, schottisches Dorf zum Lieblingsort unzähliger Leserinnen – die Geschichten wurden in mehrere Sprachen übersetzt, das Finale </w:t>
      </w:r>
      <w:r>
        <w:rPr>
          <w:b/>
          <w:bCs/>
        </w:rPr>
        <w:t>Sommerzauber</w:t>
      </w:r>
      <w:r>
        <w:t xml:space="preserve"> erhielt 2024 den 3. Platz beim </w:t>
      </w:r>
      <w:proofErr w:type="spellStart"/>
      <w:r>
        <w:t>LovelyBooks</w:t>
      </w:r>
      <w:proofErr w:type="spellEnd"/>
      <w:r>
        <w:t xml:space="preserve"> Community Award (Kategorie Unterhaltung).</w:t>
      </w:r>
    </w:p>
    <w:p w14:paraId="5C57D703" w14:textId="77777777" w:rsidR="00F2448E" w:rsidRDefault="00000000">
      <w:pPr>
        <w:spacing w:after="160"/>
      </w:pPr>
      <w:r>
        <w:t xml:space="preserve">Mit der Trilogie </w:t>
      </w:r>
      <w:r>
        <w:rPr>
          <w:b/>
          <w:bCs/>
        </w:rPr>
        <w:t xml:space="preserve">Taste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Cornwall</w:t>
      </w:r>
      <w:r>
        <w:t xml:space="preserve"> ging Katharina Herzog bereits einen Schritt in Richtung größerer emotionaler Tiefe: Neben Schauplatz und Atmosphäre rückten Neuanfänge und starke Frauenfiguren stärker in den Vordergrund – die konsequente Fortsetzung dieses Wegs ist ihr aktuelles Projekt.</w:t>
      </w:r>
    </w:p>
    <w:p w14:paraId="30E06F93" w14:textId="77777777" w:rsidR="00F2448E" w:rsidRDefault="00000000">
      <w:pPr>
        <w:pStyle w:val="berschrift2"/>
      </w:pPr>
      <w:r>
        <w:t>Erfolge (Auswahl)</w:t>
      </w:r>
    </w:p>
    <w:p w14:paraId="2D2519F1" w14:textId="5327F7B7" w:rsidR="00F2448E" w:rsidRDefault="00000000">
      <w:pPr>
        <w:pStyle w:val="Listenabsatz"/>
        <w:numPr>
          <w:ilvl w:val="0"/>
          <w:numId w:val="2"/>
        </w:numPr>
        <w:spacing w:after="60"/>
      </w:pPr>
      <w:r>
        <w:t>Nr. 1 Kindle-Bestseller: Aussicht auf Sternschnuppen</w:t>
      </w:r>
      <w:r w:rsidR="0094050B">
        <w:t xml:space="preserve"> und Zimtzauber</w:t>
      </w:r>
    </w:p>
    <w:p w14:paraId="03610D98" w14:textId="77777777" w:rsidR="00F2448E" w:rsidRDefault="00000000">
      <w:pPr>
        <w:pStyle w:val="Listenabsatz"/>
        <w:numPr>
          <w:ilvl w:val="0"/>
          <w:numId w:val="2"/>
        </w:numPr>
        <w:spacing w:after="60"/>
      </w:pPr>
      <w:r>
        <w:t>Mehrfache SPIEGEL-Bestsellerautorin</w:t>
      </w:r>
    </w:p>
    <w:p w14:paraId="3D5327EE" w14:textId="77777777" w:rsidR="00F2448E" w:rsidRPr="009C05C8" w:rsidRDefault="00000000">
      <w:pPr>
        <w:pStyle w:val="Listenabsatz"/>
        <w:numPr>
          <w:ilvl w:val="0"/>
          <w:numId w:val="2"/>
        </w:numPr>
        <w:spacing w:after="60"/>
        <w:rPr>
          <w:lang w:val="en-US"/>
        </w:rPr>
      </w:pPr>
      <w:proofErr w:type="spellStart"/>
      <w:r w:rsidRPr="009C05C8">
        <w:rPr>
          <w:lang w:val="en-US"/>
        </w:rPr>
        <w:t>LovelyBooks</w:t>
      </w:r>
      <w:proofErr w:type="spellEnd"/>
      <w:r w:rsidRPr="009C05C8">
        <w:rPr>
          <w:lang w:val="en-US"/>
        </w:rPr>
        <w:t xml:space="preserve"> Community Award 2024: 3. Platz (</w:t>
      </w:r>
      <w:proofErr w:type="spellStart"/>
      <w:r w:rsidRPr="009C05C8">
        <w:rPr>
          <w:lang w:val="en-US"/>
        </w:rPr>
        <w:t>Unterhaltung</w:t>
      </w:r>
      <w:proofErr w:type="spellEnd"/>
      <w:r w:rsidRPr="009C05C8">
        <w:rPr>
          <w:lang w:val="en-US"/>
        </w:rPr>
        <w:t>)</w:t>
      </w:r>
    </w:p>
    <w:p w14:paraId="3A2FB9A4" w14:textId="13B2F37B" w:rsidR="00F2448E" w:rsidRDefault="00000000">
      <w:pPr>
        <w:pStyle w:val="Listenabsatz"/>
        <w:numPr>
          <w:ilvl w:val="0"/>
          <w:numId w:val="2"/>
        </w:numPr>
        <w:spacing w:after="160"/>
      </w:pPr>
      <w:r>
        <w:t>Übersetzungen ins Niederländische, Russische</w:t>
      </w:r>
      <w:r w:rsidR="009C05C8">
        <w:t xml:space="preserve">, </w:t>
      </w:r>
      <w:r>
        <w:t>Ungarische</w:t>
      </w:r>
      <w:r w:rsidR="009C05C8">
        <w:t xml:space="preserve"> und aktuell ins Ukrainische</w:t>
      </w:r>
    </w:p>
    <w:p w14:paraId="7AB3DC60" w14:textId="42803B9B" w:rsidR="00F2448E" w:rsidRDefault="00F2448E" w:rsidP="009C05C8">
      <w:pPr>
        <w:spacing w:after="160"/>
        <w:ind w:left="9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F2448E" w14:paraId="28CCBBD3" w14:textId="77777777">
        <w:tc>
          <w:tcPr>
            <w:tcW w:w="9000" w:type="dxa"/>
            <w:shd w:val="clear" w:color="auto" w:fill="FBEED2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611A4C14" w14:textId="7AB43B15" w:rsidR="00F2448E" w:rsidRDefault="00000000">
            <w:r>
              <w:rPr>
                <w:i/>
                <w:iCs/>
                <w:sz w:val="24"/>
                <w:szCs w:val="24"/>
              </w:rPr>
              <w:t xml:space="preserve">„Ich glaube, dass Geschichten Mut machen können – nicht, indem sie das Leben schöner </w:t>
            </w:r>
            <w:r w:rsidR="002C3D5F">
              <w:rPr>
                <w:i/>
                <w:iCs/>
                <w:sz w:val="24"/>
                <w:szCs w:val="24"/>
              </w:rPr>
              <w:t>darstellen</w:t>
            </w:r>
            <w:r>
              <w:rPr>
                <w:i/>
                <w:iCs/>
                <w:sz w:val="24"/>
                <w:szCs w:val="24"/>
              </w:rPr>
              <w:t xml:space="preserve">, als es ist, </w:t>
            </w:r>
            <w:r w:rsidR="009C05C8" w:rsidRPr="009C05C8">
              <w:rPr>
                <w:i/>
                <w:iCs/>
                <w:sz w:val="24"/>
                <w:szCs w:val="24"/>
              </w:rPr>
              <w:t>sondern indem sie es in all seiner schmerzlichen Unvollkommenheit feiern und zeigen: Du bist nicht allein</w:t>
            </w:r>
            <w:r w:rsidRPr="009C05C8">
              <w:rPr>
                <w:i/>
                <w:iCs/>
                <w:sz w:val="24"/>
                <w:szCs w:val="24"/>
              </w:rPr>
              <w:t>.</w:t>
            </w:r>
            <w:r w:rsidR="009C05C8">
              <w:rPr>
                <w:i/>
                <w:iCs/>
                <w:sz w:val="24"/>
                <w:szCs w:val="24"/>
              </w:rPr>
              <w:t xml:space="preserve"> Weder mit deinen Ängsten und Sorgen und schon gar nicht mit deinen Träumen und Sehnsüchten.</w:t>
            </w:r>
            <w:r>
              <w:rPr>
                <w:i/>
                <w:iCs/>
                <w:sz w:val="24"/>
                <w:szCs w:val="24"/>
              </w:rPr>
              <w:t>“</w:t>
            </w:r>
          </w:p>
          <w:p w14:paraId="48E5892F" w14:textId="77777777" w:rsidR="00F2448E" w:rsidRDefault="00000000">
            <w:pPr>
              <w:spacing w:before="80"/>
              <w:jc w:val="right"/>
            </w:pPr>
            <w:r>
              <w:rPr>
                <w:color w:val="AA817E"/>
                <w:sz w:val="20"/>
                <w:szCs w:val="20"/>
              </w:rPr>
              <w:t>— Katharina Herzog</w:t>
            </w:r>
          </w:p>
        </w:tc>
      </w:tr>
    </w:tbl>
    <w:p w14:paraId="514E48C5" w14:textId="77777777" w:rsidR="00F2448E" w:rsidRDefault="00000000">
      <w:pPr>
        <w:pStyle w:val="berschrift2"/>
      </w:pPr>
      <w:r>
        <w:t>Persönliches</w:t>
      </w:r>
    </w:p>
    <w:p w14:paraId="434A9378" w14:textId="1408EDF1" w:rsidR="00F2448E" w:rsidRDefault="00000000">
      <w:pPr>
        <w:spacing w:after="160"/>
      </w:pPr>
      <w:r>
        <w:t xml:space="preserve">Katharina Herzog lebt mit ihrer Familie, </w:t>
      </w:r>
      <w:proofErr w:type="spellStart"/>
      <w:r>
        <w:t>Goldendoodle</w:t>
      </w:r>
      <w:proofErr w:type="spellEnd"/>
      <w:r>
        <w:t>-Hündin Yuki und Pferd Celestino bei München</w:t>
      </w:r>
      <w:r w:rsidR="002C3D5F">
        <w:t>.</w:t>
      </w:r>
    </w:p>
    <w:p w14:paraId="1F083DA2" w14:textId="77777777" w:rsidR="00F2448E" w:rsidRDefault="00000000">
      <w:pPr>
        <w:pStyle w:val="berschrift2"/>
      </w:pPr>
      <w:r>
        <w:t>Kontakt &amp; Presseanfragen</w:t>
      </w:r>
    </w:p>
    <w:p w14:paraId="1A313DEE" w14:textId="77777777" w:rsidR="00F2448E" w:rsidRDefault="00000000">
      <w:pPr>
        <w:spacing w:after="20"/>
      </w:pPr>
      <w:r>
        <w:rPr>
          <w:b/>
          <w:bCs/>
        </w:rPr>
        <w:t xml:space="preserve">E-Mail: </w:t>
      </w:r>
      <w:r>
        <w:t>kontakt@katharinaherzog.de</w:t>
      </w:r>
    </w:p>
    <w:p w14:paraId="6E219146" w14:textId="77777777" w:rsidR="00F2448E" w:rsidRDefault="00000000">
      <w:pPr>
        <w:spacing w:after="20"/>
      </w:pPr>
      <w:r>
        <w:rPr>
          <w:b/>
          <w:bCs/>
        </w:rPr>
        <w:t xml:space="preserve">Website: </w:t>
      </w:r>
      <w:r>
        <w:t>www.katharina-herzog.com</w:t>
      </w:r>
    </w:p>
    <w:p w14:paraId="18CF2504" w14:textId="7D256F92" w:rsidR="00F2448E" w:rsidRDefault="00000000">
      <w:pPr>
        <w:spacing w:after="20"/>
      </w:pPr>
      <w:r>
        <w:rPr>
          <w:b/>
          <w:bCs/>
        </w:rPr>
        <w:t xml:space="preserve">Instagram: </w:t>
      </w:r>
      <w:proofErr w:type="spellStart"/>
      <w:r>
        <w:t>katharinaherzog</w:t>
      </w:r>
      <w:r w:rsidR="009C05C8">
        <w:t>schreibt</w:t>
      </w:r>
      <w:proofErr w:type="spellEnd"/>
    </w:p>
    <w:sectPr w:rsidR="00F2448E">
      <w:pgSz w:w="11906" w:h="16838"/>
      <w:pgMar w:top="1100" w:right="1300" w:bottom="110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14EF"/>
    <w:multiLevelType w:val="hybridMultilevel"/>
    <w:tmpl w:val="A730616C"/>
    <w:lvl w:ilvl="0" w:tplc="08EA59BA">
      <w:start w:val="1"/>
      <w:numFmt w:val="bullet"/>
      <w:lvlText w:val="●"/>
      <w:lvlJc w:val="left"/>
      <w:pPr>
        <w:ind w:left="720" w:hanging="360"/>
      </w:pPr>
    </w:lvl>
    <w:lvl w:ilvl="1" w:tplc="BDF4ADDE">
      <w:start w:val="1"/>
      <w:numFmt w:val="bullet"/>
      <w:lvlText w:val="○"/>
      <w:lvlJc w:val="left"/>
      <w:pPr>
        <w:ind w:left="1440" w:hanging="360"/>
      </w:pPr>
    </w:lvl>
    <w:lvl w:ilvl="2" w:tplc="CEE4785C">
      <w:start w:val="1"/>
      <w:numFmt w:val="bullet"/>
      <w:lvlText w:val="■"/>
      <w:lvlJc w:val="left"/>
      <w:pPr>
        <w:ind w:left="2160" w:hanging="360"/>
      </w:pPr>
    </w:lvl>
    <w:lvl w:ilvl="3" w:tplc="F7A040C6">
      <w:start w:val="1"/>
      <w:numFmt w:val="bullet"/>
      <w:lvlText w:val="●"/>
      <w:lvlJc w:val="left"/>
      <w:pPr>
        <w:ind w:left="2880" w:hanging="360"/>
      </w:pPr>
    </w:lvl>
    <w:lvl w:ilvl="4" w:tplc="7F9E7854">
      <w:start w:val="1"/>
      <w:numFmt w:val="bullet"/>
      <w:lvlText w:val="○"/>
      <w:lvlJc w:val="left"/>
      <w:pPr>
        <w:ind w:left="3600" w:hanging="360"/>
      </w:pPr>
    </w:lvl>
    <w:lvl w:ilvl="5" w:tplc="B95467AE">
      <w:start w:val="1"/>
      <w:numFmt w:val="bullet"/>
      <w:lvlText w:val="■"/>
      <w:lvlJc w:val="left"/>
      <w:pPr>
        <w:ind w:left="4320" w:hanging="360"/>
      </w:pPr>
    </w:lvl>
    <w:lvl w:ilvl="6" w:tplc="F57C5B86">
      <w:start w:val="1"/>
      <w:numFmt w:val="bullet"/>
      <w:lvlText w:val="●"/>
      <w:lvlJc w:val="left"/>
      <w:pPr>
        <w:ind w:left="5040" w:hanging="360"/>
      </w:pPr>
    </w:lvl>
    <w:lvl w:ilvl="7" w:tplc="7748A372">
      <w:start w:val="1"/>
      <w:numFmt w:val="bullet"/>
      <w:lvlText w:val="●"/>
      <w:lvlJc w:val="left"/>
      <w:pPr>
        <w:ind w:left="5760" w:hanging="360"/>
      </w:pPr>
    </w:lvl>
    <w:lvl w:ilvl="8" w:tplc="C862CA8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C9623A"/>
    <w:multiLevelType w:val="hybridMultilevel"/>
    <w:tmpl w:val="2BCA42D2"/>
    <w:lvl w:ilvl="0" w:tplc="E46EFEC2">
      <w:start w:val="1"/>
      <w:numFmt w:val="bullet"/>
      <w:lvlText w:val="—"/>
      <w:lvlJc w:val="left"/>
      <w:pPr>
        <w:ind w:left="360" w:hanging="270"/>
      </w:pPr>
    </w:lvl>
    <w:lvl w:ilvl="1" w:tplc="F7F4055C">
      <w:numFmt w:val="decimal"/>
      <w:lvlText w:val=""/>
      <w:lvlJc w:val="left"/>
    </w:lvl>
    <w:lvl w:ilvl="2" w:tplc="17AEB14C">
      <w:numFmt w:val="decimal"/>
      <w:lvlText w:val=""/>
      <w:lvlJc w:val="left"/>
    </w:lvl>
    <w:lvl w:ilvl="3" w:tplc="565C7422">
      <w:numFmt w:val="decimal"/>
      <w:lvlText w:val=""/>
      <w:lvlJc w:val="left"/>
    </w:lvl>
    <w:lvl w:ilvl="4" w:tplc="A836B17C">
      <w:numFmt w:val="decimal"/>
      <w:lvlText w:val=""/>
      <w:lvlJc w:val="left"/>
    </w:lvl>
    <w:lvl w:ilvl="5" w:tplc="6C845A94">
      <w:numFmt w:val="decimal"/>
      <w:lvlText w:val=""/>
      <w:lvlJc w:val="left"/>
    </w:lvl>
    <w:lvl w:ilvl="6" w:tplc="4E14DA5E">
      <w:numFmt w:val="decimal"/>
      <w:lvlText w:val=""/>
      <w:lvlJc w:val="left"/>
    </w:lvl>
    <w:lvl w:ilvl="7" w:tplc="C52838F2">
      <w:numFmt w:val="decimal"/>
      <w:lvlText w:val=""/>
      <w:lvlJc w:val="left"/>
    </w:lvl>
    <w:lvl w:ilvl="8" w:tplc="E5FC7544">
      <w:numFmt w:val="decimal"/>
      <w:lvlText w:val=""/>
      <w:lvlJc w:val="left"/>
    </w:lvl>
  </w:abstractNum>
  <w:num w:numId="1" w16cid:durableId="1166745600">
    <w:abstractNumId w:val="0"/>
    <w:lvlOverride w:ilvl="0">
      <w:startOverride w:val="1"/>
    </w:lvlOverride>
  </w:num>
  <w:num w:numId="2" w16cid:durableId="8833707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8E"/>
    <w:rsid w:val="002C3D5F"/>
    <w:rsid w:val="004C4E75"/>
    <w:rsid w:val="006F6277"/>
    <w:rsid w:val="0094050B"/>
    <w:rsid w:val="009C05C8"/>
    <w:rsid w:val="009D62CB"/>
    <w:rsid w:val="00BA28F8"/>
    <w:rsid w:val="00F2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B2218E"/>
  <w15:docId w15:val="{4B482DB2-DEA2-7C4B-890F-B97C2691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1F2A36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sz w:val="44"/>
      <w:szCs w:val="44"/>
    </w:rPr>
  </w:style>
  <w:style w:type="paragraph" w:styleId="berschrift2">
    <w:name w:val="heading 2"/>
    <w:uiPriority w:val="9"/>
    <w:unhideWhenUsed/>
    <w:qFormat/>
    <w:pPr>
      <w:pBdr>
        <w:bottom w:val="single" w:sz="4" w:space="4" w:color="A19D70"/>
      </w:pBdr>
      <w:spacing w:before="360" w:after="120"/>
      <w:outlineLvl w:val="1"/>
    </w:pPr>
    <w:rPr>
      <w:b/>
      <w:bCs/>
      <w:caps/>
      <w:color w:val="A19D70"/>
      <w:spacing w:val="20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Hohme.Katrin</cp:lastModifiedBy>
  <cp:revision>6</cp:revision>
  <dcterms:created xsi:type="dcterms:W3CDTF">2026-06-14T17:12:00Z</dcterms:created>
  <dcterms:modified xsi:type="dcterms:W3CDTF">2026-06-17T09:40:00Z</dcterms:modified>
</cp:coreProperties>
</file>